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07BA" w14:textId="01F86005" w:rsidR="00433AC3" w:rsidRDefault="00433AC3" w:rsidP="00433A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 xml:space="preserve">ATO QUE AUTORIZA A CONTRATAÇÃO DIRETA -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Câmara Municipal de Santa Cruz do Escalvado, através de sua  Presidente, o Sr. </w:t>
      </w:r>
      <w:r>
        <w:rPr>
          <w:rFonts w:ascii="Arial" w:hAnsi="Arial" w:cs="Arial"/>
          <w:sz w:val="22"/>
          <w:szCs w:val="22"/>
        </w:rPr>
        <w:t>Ramon Philipe Xavier dos Santos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autoriza  a contratação Direta  por Dispensa de Licitação nº 001/2026, com base no Art. 75 inciso II da Lei 14.133/2021, para </w:t>
      </w:r>
      <w:r>
        <w:rPr>
          <w:rFonts w:ascii="Arial" w:hAnsi="Arial" w:cs="Arial"/>
          <w:bCs/>
          <w:sz w:val="22"/>
          <w:szCs w:val="22"/>
        </w:rPr>
        <w:t>Contratação de empresa para fornecimento de lanches para Lanche para a Câmara Municipal de Santa Cruz do Escalvado – MG</w:t>
      </w:r>
      <w:r>
        <w:rPr>
          <w:rFonts w:ascii="Arial" w:hAnsi="Arial" w:cs="Arial"/>
          <w:sz w:val="22"/>
          <w:szCs w:val="22"/>
          <w:shd w:val="clear" w:color="auto" w:fill="FFFFFF"/>
        </w:rPr>
        <w:t>, através da empresa</w:t>
      </w:r>
      <w:r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</w:rPr>
        <w:t>estaurante e Pousada da Dada Ltda – ME, inscrita no CNPJ sob o nº 09.618.425/0001-33</w:t>
      </w:r>
      <w:r>
        <w:rPr>
          <w:rFonts w:ascii="Arial" w:hAnsi="Arial" w:cs="Arial"/>
          <w:bCs/>
          <w:sz w:val="20"/>
          <w:szCs w:val="20"/>
        </w:rPr>
        <w:t>, no valor de R$</w:t>
      </w:r>
      <w:r>
        <w:rPr>
          <w:rFonts w:ascii="Arial" w:hAnsi="Arial" w:cs="Arial"/>
        </w:rPr>
        <w:t xml:space="preserve"> 16.887,80.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Santa Cruz do Escalvado,  </w:t>
      </w:r>
      <w:r w:rsidR="00F50EE1">
        <w:rPr>
          <w:rFonts w:ascii="Arial" w:hAnsi="Arial" w:cs="Arial"/>
          <w:color w:val="000000"/>
          <w:sz w:val="22"/>
          <w:szCs w:val="22"/>
          <w:shd w:val="clear" w:color="auto" w:fill="FFFFFF"/>
        </w:rPr>
        <w:t>10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abril de 2026.</w:t>
      </w:r>
      <w:r>
        <w:rPr>
          <w:rFonts w:ascii="Arial" w:hAnsi="Arial" w:cs="Arial"/>
          <w:sz w:val="22"/>
          <w:szCs w:val="22"/>
        </w:rPr>
        <w:t>Ramon Philipe Xavier dos Santos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DA CAMARA MUNICIPAL</w:t>
      </w:r>
    </w:p>
    <w:p w14:paraId="2B6B3008" w14:textId="77777777" w:rsidR="00433AC3" w:rsidRDefault="00433AC3" w:rsidP="00433A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A1E64FE" w14:textId="77777777" w:rsidR="00433AC3" w:rsidRDefault="00433AC3" w:rsidP="00433AC3">
      <w:pPr>
        <w:rPr>
          <w:rFonts w:ascii="Arial" w:hAnsi="Arial" w:cs="Arial"/>
          <w:sz w:val="22"/>
          <w:szCs w:val="22"/>
        </w:rPr>
      </w:pPr>
    </w:p>
    <w:p w14:paraId="0A4EFBDA" w14:textId="77777777" w:rsidR="00433AC3" w:rsidRDefault="00433AC3" w:rsidP="00DC5D88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pt"/>
        </w:rPr>
      </w:pPr>
    </w:p>
    <w:p w14:paraId="63692B56" w14:textId="77777777" w:rsidR="00433AC3" w:rsidRDefault="00433AC3" w:rsidP="00DC5D88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pt"/>
        </w:rPr>
      </w:pPr>
    </w:p>
    <w:p w14:paraId="0DAC7916" w14:textId="77777777" w:rsidR="00433AC3" w:rsidRDefault="00433AC3" w:rsidP="00DC5D88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pt"/>
        </w:rPr>
      </w:pPr>
    </w:p>
    <w:p w14:paraId="09641962" w14:textId="602E7467" w:rsidR="00B21B22" w:rsidRDefault="00B21B22"/>
    <w:sectPr w:rsidR="00B21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22"/>
    <w:rsid w:val="00230211"/>
    <w:rsid w:val="00395657"/>
    <w:rsid w:val="00433AC3"/>
    <w:rsid w:val="00A46CFD"/>
    <w:rsid w:val="00B21B22"/>
    <w:rsid w:val="00DC5D88"/>
    <w:rsid w:val="00EF56E2"/>
    <w:rsid w:val="00F50EE1"/>
    <w:rsid w:val="00F9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4557"/>
  <w15:chartTrackingRefBased/>
  <w15:docId w15:val="{82839568-38BD-45B9-B23F-E8F07E63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22"/>
    <w:pPr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2026-04-22T10:58:00Z</dcterms:created>
  <dcterms:modified xsi:type="dcterms:W3CDTF">2026-04-22T10:59:00Z</dcterms:modified>
</cp:coreProperties>
</file>